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43D4" w14:textId="40916A1C" w:rsidR="00CD67E9" w:rsidRPr="004459B5" w:rsidRDefault="00757176" w:rsidP="004E304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D4AE8">
        <w:rPr>
          <w:rFonts w:ascii="Times New Roman" w:hAnsi="Times New Roman" w:cs="Times New Roman"/>
          <w:b/>
          <w:bCs/>
          <w:sz w:val="28"/>
        </w:rPr>
        <w:t>Hor</w:t>
      </w:r>
      <w:r w:rsidR="00D41BA4" w:rsidRPr="006D4AE8">
        <w:rPr>
          <w:rFonts w:ascii="Times New Roman" w:hAnsi="Times New Roman" w:cs="Times New Roman"/>
          <w:b/>
          <w:bCs/>
          <w:sz w:val="28"/>
        </w:rPr>
        <w:t>á</w:t>
      </w:r>
      <w:r w:rsidRPr="006D4AE8">
        <w:rPr>
          <w:rFonts w:ascii="Times New Roman" w:hAnsi="Times New Roman" w:cs="Times New Roman"/>
          <w:b/>
          <w:bCs/>
          <w:sz w:val="28"/>
        </w:rPr>
        <w:t>rios</w:t>
      </w:r>
      <w:r w:rsidR="00D41BA4" w:rsidRPr="006D4AE8">
        <w:rPr>
          <w:rFonts w:ascii="Times New Roman" w:hAnsi="Times New Roman" w:cs="Times New Roman"/>
          <w:b/>
          <w:bCs/>
          <w:sz w:val="28"/>
        </w:rPr>
        <w:t xml:space="preserve"> e locais</w:t>
      </w:r>
      <w:r w:rsidRPr="006D4AE8">
        <w:rPr>
          <w:rFonts w:ascii="Times New Roman" w:hAnsi="Times New Roman" w:cs="Times New Roman"/>
          <w:b/>
          <w:bCs/>
          <w:sz w:val="28"/>
        </w:rPr>
        <w:t xml:space="preserve"> de aulas PPGs </w:t>
      </w:r>
      <w:r w:rsidR="00D41BA4" w:rsidRPr="006D4AE8">
        <w:rPr>
          <w:rFonts w:ascii="Times New Roman" w:hAnsi="Times New Roman" w:cs="Times New Roman"/>
          <w:b/>
          <w:bCs/>
          <w:sz w:val="28"/>
        </w:rPr>
        <w:t>Campus Urutaí</w:t>
      </w:r>
      <w:r w:rsidR="000A685A" w:rsidRPr="006D4AE8">
        <w:rPr>
          <w:rFonts w:ascii="Times New Roman" w:hAnsi="Times New Roman" w:cs="Times New Roman"/>
          <w:b/>
          <w:bCs/>
          <w:sz w:val="28"/>
        </w:rPr>
        <w:t xml:space="preserve"> –</w:t>
      </w:r>
      <w:r w:rsidR="003E2000">
        <w:rPr>
          <w:rFonts w:ascii="Times New Roman" w:hAnsi="Times New Roman" w:cs="Times New Roman"/>
          <w:b/>
          <w:bCs/>
          <w:sz w:val="28"/>
        </w:rPr>
        <w:t xml:space="preserve"> </w:t>
      </w:r>
      <w:r w:rsidR="004459B5">
        <w:rPr>
          <w:rFonts w:ascii="Times New Roman" w:hAnsi="Times New Roman" w:cs="Times New Roman"/>
          <w:b/>
          <w:bCs/>
          <w:sz w:val="28"/>
        </w:rPr>
        <w:t>2024/1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086"/>
        <w:gridCol w:w="1262"/>
        <w:gridCol w:w="1431"/>
        <w:gridCol w:w="1356"/>
        <w:gridCol w:w="1350"/>
        <w:gridCol w:w="1390"/>
        <w:gridCol w:w="1595"/>
        <w:gridCol w:w="1522"/>
        <w:gridCol w:w="1551"/>
        <w:gridCol w:w="1676"/>
        <w:gridCol w:w="1475"/>
      </w:tblGrid>
      <w:tr w:rsidR="007D63CF" w:rsidRPr="00DD2CAF" w14:paraId="64BB7741" w14:textId="77777777" w:rsidTr="004E3047">
        <w:trPr>
          <w:trHeight w:val="170"/>
        </w:trPr>
        <w:tc>
          <w:tcPr>
            <w:tcW w:w="346" w:type="pct"/>
            <w:vMerge w:val="restart"/>
            <w:shd w:val="clear" w:color="auto" w:fill="F2F2F2" w:themeFill="background1" w:themeFillShade="F2"/>
          </w:tcPr>
          <w:p w14:paraId="28AEBDC0" w14:textId="77777777" w:rsidR="007D63CF" w:rsidRPr="00DD2CAF" w:rsidRDefault="007D63CF" w:rsidP="004E3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PPG</w:t>
            </w:r>
          </w:p>
          <w:p w14:paraId="0EDC9D8C" w14:textId="3EE31523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shd w:val="clear" w:color="auto" w:fill="F2F2F2" w:themeFill="background1" w:themeFillShade="F2"/>
          </w:tcPr>
          <w:p w14:paraId="26AE745F" w14:textId="12E0B62E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</w:t>
            </w:r>
          </w:p>
        </w:tc>
        <w:tc>
          <w:tcPr>
            <w:tcW w:w="862" w:type="pct"/>
            <w:gridSpan w:val="2"/>
            <w:shd w:val="clear" w:color="auto" w:fill="F2F2F2" w:themeFill="background1" w:themeFillShade="F2"/>
          </w:tcPr>
          <w:p w14:paraId="0D3682B2" w14:textId="2F2AD685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</w:t>
            </w:r>
          </w:p>
        </w:tc>
        <w:tc>
          <w:tcPr>
            <w:tcW w:w="951" w:type="pct"/>
            <w:gridSpan w:val="2"/>
            <w:shd w:val="clear" w:color="auto" w:fill="F2F2F2" w:themeFill="background1" w:themeFillShade="F2"/>
          </w:tcPr>
          <w:p w14:paraId="6FC1A214" w14:textId="3681FC39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</w:t>
            </w:r>
          </w:p>
        </w:tc>
        <w:tc>
          <w:tcPr>
            <w:tcW w:w="979" w:type="pct"/>
            <w:gridSpan w:val="2"/>
            <w:shd w:val="clear" w:color="auto" w:fill="F2F2F2" w:themeFill="background1" w:themeFillShade="F2"/>
          </w:tcPr>
          <w:p w14:paraId="71556709" w14:textId="2FE048CF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1004" w:type="pct"/>
            <w:gridSpan w:val="2"/>
            <w:shd w:val="clear" w:color="auto" w:fill="F2F2F2" w:themeFill="background1" w:themeFillShade="F2"/>
          </w:tcPr>
          <w:p w14:paraId="60ACEAE0" w14:textId="1EA9C0C7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</w:p>
        </w:tc>
      </w:tr>
      <w:tr w:rsidR="004E3047" w:rsidRPr="00DD2CAF" w14:paraId="2E7C7FBD" w14:textId="77777777" w:rsidTr="009350E2">
        <w:trPr>
          <w:trHeight w:val="170"/>
        </w:trPr>
        <w:tc>
          <w:tcPr>
            <w:tcW w:w="346" w:type="pct"/>
            <w:vMerge/>
            <w:shd w:val="clear" w:color="auto" w:fill="F2F2F2" w:themeFill="background1" w:themeFillShade="F2"/>
          </w:tcPr>
          <w:p w14:paraId="06DAD754" w14:textId="265AE010" w:rsidR="007D63CF" w:rsidRPr="00DD2CAF" w:rsidRDefault="007D63CF" w:rsidP="004E3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</w:tcPr>
          <w:p w14:paraId="14835569" w14:textId="15A16EC8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Manhã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0D7050D9" w14:textId="0D736021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Tarde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14:paraId="28DA550C" w14:textId="75F0A14E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Manhã</w:t>
            </w:r>
          </w:p>
        </w:tc>
        <w:tc>
          <w:tcPr>
            <w:tcW w:w="430" w:type="pct"/>
            <w:shd w:val="clear" w:color="auto" w:fill="F2F2F2" w:themeFill="background1" w:themeFillShade="F2"/>
          </w:tcPr>
          <w:p w14:paraId="5AFD7A62" w14:textId="2B693435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Tarde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494CF750" w14:textId="66C4805B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Manhã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28B89F9D" w14:textId="4F9A1460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Tarde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p w14:paraId="4DD024EC" w14:textId="06ED0996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Manhã</w:t>
            </w:r>
          </w:p>
        </w:tc>
        <w:tc>
          <w:tcPr>
            <w:tcW w:w="494" w:type="pct"/>
            <w:shd w:val="clear" w:color="auto" w:fill="F2F2F2" w:themeFill="background1" w:themeFillShade="F2"/>
          </w:tcPr>
          <w:p w14:paraId="4525583C" w14:textId="4E957969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Tarde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44B6E238" w14:textId="4D0FFE8D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Manhã</w:t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371151D1" w14:textId="79A54FBF" w:rsidR="007D63CF" w:rsidRPr="00DD2CAF" w:rsidRDefault="007D63CF" w:rsidP="004E30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Tarde</w:t>
            </w:r>
          </w:p>
        </w:tc>
      </w:tr>
      <w:tr w:rsidR="004E3047" w:rsidRPr="00DD2CAF" w14:paraId="52DA6540" w14:textId="77777777" w:rsidTr="009350E2">
        <w:trPr>
          <w:trHeight w:val="170"/>
        </w:trPr>
        <w:tc>
          <w:tcPr>
            <w:tcW w:w="346" w:type="pct"/>
            <w:shd w:val="clear" w:color="auto" w:fill="F2F2F2" w:themeFill="background1" w:themeFillShade="F2"/>
          </w:tcPr>
          <w:p w14:paraId="793D5411" w14:textId="63CB91C6" w:rsidR="007D63CF" w:rsidRPr="00DD2CAF" w:rsidRDefault="007D63CF" w:rsidP="004E3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402" w:type="pct"/>
          </w:tcPr>
          <w:p w14:paraId="3792E1E4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MIP</w:t>
            </w:r>
          </w:p>
          <w:p w14:paraId="21F61B56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(Alexandre)</w:t>
            </w:r>
          </w:p>
          <w:p w14:paraId="0B68FE36" w14:textId="1E3E99B1" w:rsidR="007D63CF" w:rsidRPr="00DD2CAF" w:rsidRDefault="00E074EC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Setor </w:t>
            </w:r>
            <w:r w:rsidR="007D63CF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Olericultura</w:t>
            </w:r>
          </w:p>
          <w:p w14:paraId="40CF0B49" w14:textId="6EAFDE73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14:paraId="783DB65A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MIP</w:t>
            </w:r>
          </w:p>
          <w:p w14:paraId="7289A456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(Alexandre)</w:t>
            </w:r>
          </w:p>
          <w:p w14:paraId="2DD3F22F" w14:textId="685566F8" w:rsidR="007D63CF" w:rsidRPr="00DD2CAF" w:rsidRDefault="00E074EC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Setor </w:t>
            </w:r>
            <w:r w:rsidR="007D63CF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Olericultura</w:t>
            </w:r>
          </w:p>
          <w:p w14:paraId="61F0B3C7" w14:textId="182D808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14:paraId="6A2DC556" w14:textId="62E96855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14:paraId="78F87198" w14:textId="4119EDAD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772A535C" w14:textId="2968826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Mecanismo de Ação e Resistência de Plantas a Herbicidas</w:t>
            </w:r>
          </w:p>
          <w:p w14:paraId="7814BF4F" w14:textId="501EB01F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(Marco</w:t>
            </w:r>
            <w:r w:rsidR="00E64671" w:rsidRPr="00DD2CAF">
              <w:rPr>
                <w:rFonts w:ascii="Times New Roman" w:hAnsi="Times New Roman" w:cs="Times New Roman"/>
                <w:sz w:val="18"/>
                <w:szCs w:val="18"/>
              </w:rPr>
              <w:t>/Paulo</w:t>
            </w: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74A50D" w14:textId="255E3AFA" w:rsidR="007D63CF" w:rsidRPr="00DD2CAF" w:rsidRDefault="004F317B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CA5B70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  <w:p w14:paraId="61FDD945" w14:textId="2C7D8440" w:rsidR="004F317B" w:rsidRPr="00DD2CAF" w:rsidRDefault="004F317B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324F4" w14:textId="77777777" w:rsidR="00BA77DD" w:rsidRPr="00DD2CAF" w:rsidRDefault="00BA77DD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FB0EC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Estratégias de controle de doenças de plantas</w:t>
            </w:r>
          </w:p>
          <w:p w14:paraId="192FEC2C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(Carmen/Nadson)</w:t>
            </w:r>
          </w:p>
          <w:p w14:paraId="6E2ACFFF" w14:textId="0B22EFAE" w:rsidR="004F317B" w:rsidRPr="00DD2CAF" w:rsidRDefault="007A065C" w:rsidP="008D6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</w:t>
            </w:r>
            <w:r w:rsidR="008D64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ENEB</w:t>
            </w:r>
          </w:p>
        </w:tc>
        <w:tc>
          <w:tcPr>
            <w:tcW w:w="508" w:type="pct"/>
          </w:tcPr>
          <w:p w14:paraId="4E4C2425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Mecanismo de Ação e Resistência de Plantas a Herbicidas</w:t>
            </w:r>
          </w:p>
          <w:p w14:paraId="467DE269" w14:textId="0BA82E29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(Marco</w:t>
            </w:r>
            <w:r w:rsidR="00E64671" w:rsidRPr="00DD2CAF">
              <w:rPr>
                <w:rFonts w:ascii="Times New Roman" w:hAnsi="Times New Roman" w:cs="Times New Roman"/>
                <w:sz w:val="18"/>
                <w:szCs w:val="18"/>
              </w:rPr>
              <w:t>/Paulo</w:t>
            </w: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B6DECF7" w14:textId="7346BFF8" w:rsidR="00E074EC" w:rsidRPr="00DD2CAF" w:rsidRDefault="00E074EC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CA5B70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  <w:p w14:paraId="193DC9E7" w14:textId="6BDA45C3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32AA6" w14:textId="4298920A" w:rsidR="00BA77DD" w:rsidRPr="00DD2CAF" w:rsidRDefault="00BA77DD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Startup, Empreendedorismo e Tecnologias</w:t>
            </w:r>
          </w:p>
          <w:p w14:paraId="72276DBC" w14:textId="28AFA64A" w:rsidR="00BA77DD" w:rsidRPr="00DD2CAF" w:rsidRDefault="00BA77DD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(Tavvs)</w:t>
            </w:r>
          </w:p>
          <w:p w14:paraId="758B326E" w14:textId="5EBE361F" w:rsidR="00BA77DD" w:rsidRPr="00DD2CAF" w:rsidRDefault="00BA77DD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345722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  <w:p w14:paraId="4847216E" w14:textId="77777777" w:rsidR="00BA77DD" w:rsidRPr="00DD2CAF" w:rsidRDefault="00BA77DD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BE86C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Estratégias de controle de doenças de plantas</w:t>
            </w:r>
          </w:p>
          <w:p w14:paraId="4910B788" w14:textId="099349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(Carmen/Nadson)</w:t>
            </w:r>
          </w:p>
          <w:p w14:paraId="727603AA" w14:textId="058C1B4E" w:rsidR="00E074EC" w:rsidRPr="00DD2CAF" w:rsidRDefault="007A065C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</w:t>
            </w:r>
            <w:r w:rsidR="008D64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ENEB</w:t>
            </w:r>
          </w:p>
          <w:p w14:paraId="7B7A6C88" w14:textId="4FAF512D" w:rsidR="00A13914" w:rsidRPr="00DD2CAF" w:rsidRDefault="00A13914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0E462ABB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Amostragem e Métodos Estatísticos Aplicados à Fitossanidade</w:t>
            </w:r>
          </w:p>
          <w:p w14:paraId="3FB25F1E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(Anderson)</w:t>
            </w:r>
          </w:p>
          <w:p w14:paraId="22A2AA33" w14:textId="2AC19818" w:rsidR="007D63CF" w:rsidRPr="00DD2CAF" w:rsidRDefault="004459B5" w:rsidP="00486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  <w:r w:rsidR="007D63CF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</w:t>
            </w: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 4</w:t>
            </w:r>
            <w:r w:rsidR="004867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94" w:type="pct"/>
          </w:tcPr>
          <w:p w14:paraId="7F004DDB" w14:textId="1DD227D5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Amostragem e Métodos Estatísticos Aplicados à Fitossanidade</w:t>
            </w:r>
            <w:r w:rsidR="00666F11" w:rsidRPr="00DD2C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(Anderson)</w:t>
            </w:r>
          </w:p>
          <w:p w14:paraId="556825B1" w14:textId="45DE9D0A" w:rsidR="007D63CF" w:rsidRPr="00DD2CAF" w:rsidRDefault="004459B5" w:rsidP="00486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4867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34" w:type="pct"/>
          </w:tcPr>
          <w:p w14:paraId="1899ECF0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Métodos Científicos</w:t>
            </w:r>
          </w:p>
          <w:p w14:paraId="5E4B2521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(Flávio)</w:t>
            </w:r>
          </w:p>
          <w:p w14:paraId="177AD5DD" w14:textId="2E82F32D" w:rsidR="007D63CF" w:rsidRPr="00DD2CAF" w:rsidRDefault="009350E2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44</w:t>
            </w:r>
          </w:p>
        </w:tc>
        <w:tc>
          <w:tcPr>
            <w:tcW w:w="470" w:type="pct"/>
          </w:tcPr>
          <w:p w14:paraId="7F97080A" w14:textId="46BEE1DF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Legislaçã</w:t>
            </w:r>
            <w:r w:rsidR="00967564" w:rsidRPr="00DD2CAF">
              <w:rPr>
                <w:rFonts w:ascii="Times New Roman" w:hAnsi="Times New Roman" w:cs="Times New Roman"/>
                <w:sz w:val="18"/>
                <w:szCs w:val="18"/>
              </w:rPr>
              <w:t>o Fitossanitária Brasileira (Melina</w:t>
            </w: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6B3B9A" w14:textId="565725F3" w:rsidR="007D63CF" w:rsidRPr="00DD2CAF" w:rsidRDefault="009350E2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44</w:t>
            </w:r>
          </w:p>
        </w:tc>
      </w:tr>
      <w:tr w:rsidR="004E3047" w:rsidRPr="00DD2CAF" w14:paraId="54E2936A" w14:textId="77777777" w:rsidTr="009350E2">
        <w:trPr>
          <w:trHeight w:val="170"/>
        </w:trPr>
        <w:tc>
          <w:tcPr>
            <w:tcW w:w="346" w:type="pct"/>
            <w:shd w:val="clear" w:color="auto" w:fill="F2F2F2" w:themeFill="background1" w:themeFillShade="F2"/>
          </w:tcPr>
          <w:p w14:paraId="1D1DDE16" w14:textId="1235FCBF" w:rsidR="007D63CF" w:rsidRPr="00DD2CAF" w:rsidRDefault="007D63CF" w:rsidP="004E3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CRENAC</w:t>
            </w:r>
          </w:p>
        </w:tc>
        <w:tc>
          <w:tcPr>
            <w:tcW w:w="402" w:type="pct"/>
          </w:tcPr>
          <w:p w14:paraId="17BC6CDF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Química Ambiental</w:t>
            </w:r>
          </w:p>
          <w:p w14:paraId="0EA8BBB7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(Débora)</w:t>
            </w:r>
          </w:p>
          <w:p w14:paraId="1DDDC23E" w14:textId="102B44A7" w:rsidR="007D63CF" w:rsidRPr="00DD2CAF" w:rsidRDefault="003268BF" w:rsidP="0032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42</w:t>
            </w:r>
          </w:p>
        </w:tc>
        <w:tc>
          <w:tcPr>
            <w:tcW w:w="456" w:type="pct"/>
          </w:tcPr>
          <w:p w14:paraId="7FD00A21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Tratamento e aproveitamento de resíduos agroindustriais</w:t>
            </w:r>
          </w:p>
          <w:p w14:paraId="7846B2D8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(José Antônio)</w:t>
            </w:r>
          </w:p>
          <w:p w14:paraId="788461E5" w14:textId="75C96B9E" w:rsidR="007D63CF" w:rsidRPr="00DD2CAF" w:rsidRDefault="003268B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42</w:t>
            </w:r>
          </w:p>
          <w:p w14:paraId="39D461FA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6169F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Clima e conservação de Bacias Hidrográficas</w:t>
            </w:r>
          </w:p>
          <w:p w14:paraId="2E289547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(Leonardo)</w:t>
            </w:r>
          </w:p>
          <w:p w14:paraId="5F718C9A" w14:textId="31573E36" w:rsidR="007D63CF" w:rsidRPr="00DD2CAF" w:rsidRDefault="003268BF" w:rsidP="0032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Prédio da Química</w:t>
            </w:r>
          </w:p>
        </w:tc>
        <w:tc>
          <w:tcPr>
            <w:tcW w:w="432" w:type="pct"/>
          </w:tcPr>
          <w:p w14:paraId="2C3D04EE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Estatística Aplicada às Ciências Ambientais</w:t>
            </w:r>
          </w:p>
          <w:p w14:paraId="4B67197D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(Anderson)</w:t>
            </w:r>
          </w:p>
          <w:p w14:paraId="222BE61C" w14:textId="65DFEE69" w:rsidR="007D63CF" w:rsidRPr="00DD2CAF" w:rsidRDefault="00BC32AC" w:rsidP="007A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7A26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30" w:type="pct"/>
          </w:tcPr>
          <w:p w14:paraId="63178257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Estatística Aplicada às Ciências Ambientais</w:t>
            </w:r>
          </w:p>
          <w:p w14:paraId="17F0307B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(Anderson)</w:t>
            </w:r>
          </w:p>
          <w:p w14:paraId="79843664" w14:textId="19A6F5C2" w:rsidR="007D63CF" w:rsidRPr="00DD2CAF" w:rsidRDefault="00BC32AC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7A26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  <w:p w14:paraId="092784CF" w14:textId="2900345B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54E3ECAC" w14:textId="77777777" w:rsidR="00CD0038" w:rsidRPr="00DD2CAF" w:rsidRDefault="00CD0038" w:rsidP="00CD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Métodos e Técnicas de Pesquisa</w:t>
            </w:r>
          </w:p>
          <w:p w14:paraId="46FB5E45" w14:textId="77777777" w:rsidR="00CD0038" w:rsidRPr="00DD2CAF" w:rsidRDefault="00CD0038" w:rsidP="00CD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(Estevão)</w:t>
            </w:r>
          </w:p>
          <w:p w14:paraId="09E42BCC" w14:textId="2112E9FD" w:rsidR="0075453D" w:rsidRPr="00DD2CAF" w:rsidRDefault="009E4F19" w:rsidP="00754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42</w:t>
            </w:r>
          </w:p>
          <w:p w14:paraId="4C1EBB5C" w14:textId="3F53B8C5" w:rsidR="007D63CF" w:rsidRPr="00DD2CAF" w:rsidRDefault="007D63CF" w:rsidP="00E55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</w:tcPr>
          <w:p w14:paraId="1A005A6D" w14:textId="77777777" w:rsidR="007D63CF" w:rsidRPr="00536159" w:rsidRDefault="00536159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159">
              <w:rPr>
                <w:rFonts w:ascii="Times New Roman" w:hAnsi="Times New Roman" w:cs="Times New Roman"/>
                <w:sz w:val="18"/>
                <w:szCs w:val="18"/>
              </w:rPr>
              <w:t>Tópicos Especiais em Ciências Ambientais II (Produtos Técnicos/Tecnológicos aplicados à Conservação do Cerrado)</w:t>
            </w:r>
          </w:p>
          <w:p w14:paraId="56250EAB" w14:textId="77777777" w:rsidR="00536159" w:rsidRPr="00536159" w:rsidRDefault="00536159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159">
              <w:rPr>
                <w:rFonts w:ascii="Times New Roman" w:hAnsi="Times New Roman" w:cs="Times New Roman"/>
                <w:sz w:val="18"/>
                <w:szCs w:val="18"/>
              </w:rPr>
              <w:t>(Mário)</w:t>
            </w:r>
          </w:p>
          <w:p w14:paraId="7F29942F" w14:textId="77777777" w:rsidR="00E1789F" w:rsidRPr="00DD2CAF" w:rsidRDefault="00E1789F" w:rsidP="00E1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Sala 1 - </w:t>
            </w: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Prédio da Química</w:t>
            </w:r>
          </w:p>
          <w:p w14:paraId="5206A12C" w14:textId="5B8457CF" w:rsidR="00536159" w:rsidRPr="00DD2CAF" w:rsidRDefault="00536159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3B1640BE" w14:textId="777777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Estudos Interdisciplinares do Cerrado</w:t>
            </w:r>
          </w:p>
          <w:p w14:paraId="5FBE8932" w14:textId="70F64477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(André Castro, Daniel Paiva, Estevão, Tânia, Mariela)</w:t>
            </w:r>
          </w:p>
          <w:p w14:paraId="6361EC46" w14:textId="27A1773A" w:rsidR="007D63CF" w:rsidRPr="00DD2CAF" w:rsidRDefault="00C63B1D" w:rsidP="00486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4867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94" w:type="pct"/>
          </w:tcPr>
          <w:p w14:paraId="691BFFEA" w14:textId="77777777" w:rsidR="003706B0" w:rsidRPr="00DD2CAF" w:rsidRDefault="003706B0" w:rsidP="00370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Estudos Interdisciplinares do Cerrado</w:t>
            </w:r>
          </w:p>
          <w:p w14:paraId="723590EB" w14:textId="10F92B18" w:rsidR="003706B0" w:rsidRPr="00DD2CAF" w:rsidRDefault="003706B0" w:rsidP="00370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 xml:space="preserve">(André Castro, Daniel </w:t>
            </w:r>
            <w:r w:rsidR="00920175" w:rsidRPr="00DD2CAF">
              <w:rPr>
                <w:rFonts w:ascii="Times New Roman" w:hAnsi="Times New Roman" w:cs="Times New Roman"/>
                <w:sz w:val="18"/>
                <w:szCs w:val="18"/>
              </w:rPr>
              <w:t>Paiva, Estevão, Tânia, Mariela</w:t>
            </w: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C058135" w14:textId="3F2ED82E" w:rsidR="003706B0" w:rsidRPr="00DD2CAF" w:rsidRDefault="00C63B1D" w:rsidP="00370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4867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  <w:p w14:paraId="3EB22AB9" w14:textId="77E72A15" w:rsidR="007D63CF" w:rsidRPr="00DD2CAF" w:rsidRDefault="007D63CF" w:rsidP="004E3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3B3C0064" w14:textId="77777777" w:rsidR="009D2E9C" w:rsidRPr="00DD2CAF" w:rsidRDefault="009D2E9C" w:rsidP="009D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Estudos Interdisciplinares do Cerrado</w:t>
            </w:r>
          </w:p>
          <w:p w14:paraId="07E7DA11" w14:textId="77777777" w:rsidR="009D2E9C" w:rsidRPr="00DD2CAF" w:rsidRDefault="009D2E9C" w:rsidP="009D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(André Castro, Daniel Paiva, Estevão, Tânia, Mariela)</w:t>
            </w:r>
          </w:p>
          <w:p w14:paraId="04FDF2DB" w14:textId="77777777" w:rsidR="007D63CF" w:rsidRPr="00DD2CAF" w:rsidRDefault="009D2E9C" w:rsidP="009D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42</w:t>
            </w:r>
          </w:p>
          <w:p w14:paraId="308807C5" w14:textId="77777777" w:rsidR="00DD2CAF" w:rsidRPr="00DD2CAF" w:rsidRDefault="00DD2CAF" w:rsidP="009D2E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62FF1" w14:textId="77777777" w:rsidR="00DD2CAF" w:rsidRPr="00DD2CAF" w:rsidRDefault="00DD2CAF" w:rsidP="009D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Métodos para Inventários de Biodiversidade</w:t>
            </w:r>
          </w:p>
          <w:p w14:paraId="5F1D8E8E" w14:textId="77777777" w:rsidR="00DD2CAF" w:rsidRPr="00DD2CAF" w:rsidRDefault="00DD2CAF" w:rsidP="009D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(Estevao/Tania)</w:t>
            </w:r>
          </w:p>
          <w:p w14:paraId="541DC742" w14:textId="0ABC8614" w:rsidR="00DD2CAF" w:rsidRPr="00DD2CAF" w:rsidRDefault="00DD2CAF" w:rsidP="009D2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42</w:t>
            </w:r>
          </w:p>
        </w:tc>
        <w:tc>
          <w:tcPr>
            <w:tcW w:w="470" w:type="pct"/>
          </w:tcPr>
          <w:p w14:paraId="6AAB08E6" w14:textId="77777777" w:rsidR="00DD2CAF" w:rsidRPr="00DD2CAF" w:rsidRDefault="00DD2CAF" w:rsidP="00DD2C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Métodos para Inventários de Biodiversidade</w:t>
            </w:r>
          </w:p>
          <w:p w14:paraId="3E813F04" w14:textId="77777777" w:rsidR="00DD2CAF" w:rsidRPr="00DD2CAF" w:rsidRDefault="00DD2CAF" w:rsidP="00DD2C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(Estevao/Tania)</w:t>
            </w:r>
          </w:p>
          <w:p w14:paraId="157216D5" w14:textId="7F5B3FA9" w:rsidR="007D63CF" w:rsidRPr="00DD2CAF" w:rsidRDefault="00DD2CAF" w:rsidP="00DD2C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42</w:t>
            </w:r>
          </w:p>
        </w:tc>
      </w:tr>
      <w:tr w:rsidR="002D0BCF" w:rsidRPr="00DD2CAF" w14:paraId="14990125" w14:textId="77777777" w:rsidTr="009350E2">
        <w:trPr>
          <w:trHeight w:val="170"/>
        </w:trPr>
        <w:tc>
          <w:tcPr>
            <w:tcW w:w="346" w:type="pct"/>
            <w:shd w:val="clear" w:color="auto" w:fill="F2F2F2" w:themeFill="background1" w:themeFillShade="F2"/>
          </w:tcPr>
          <w:p w14:paraId="1F6B2E14" w14:textId="66DED799" w:rsidR="002D0BCF" w:rsidRPr="00DD2CAF" w:rsidRDefault="002D0BCF" w:rsidP="002D0B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ENEB</w:t>
            </w:r>
          </w:p>
        </w:tc>
        <w:tc>
          <w:tcPr>
            <w:tcW w:w="402" w:type="pct"/>
          </w:tcPr>
          <w:p w14:paraId="4BC1E990" w14:textId="77777777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Metodologia de Pesquisa em Ensino</w:t>
            </w:r>
          </w:p>
          <w:p w14:paraId="692A28CE" w14:textId="77777777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(André Castro)</w:t>
            </w:r>
          </w:p>
          <w:p w14:paraId="6DD38955" w14:textId="42D4E1E3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44</w:t>
            </w:r>
          </w:p>
        </w:tc>
        <w:tc>
          <w:tcPr>
            <w:tcW w:w="456" w:type="pct"/>
          </w:tcPr>
          <w:p w14:paraId="1DA0FBFE" w14:textId="77777777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Metodologia de Pesquisa em Ensino</w:t>
            </w:r>
          </w:p>
          <w:p w14:paraId="43EFFBD1" w14:textId="77777777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(André Castro)</w:t>
            </w:r>
          </w:p>
          <w:p w14:paraId="67487A70" w14:textId="6F9A506E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44</w:t>
            </w:r>
          </w:p>
        </w:tc>
        <w:tc>
          <w:tcPr>
            <w:tcW w:w="432" w:type="pct"/>
          </w:tcPr>
          <w:p w14:paraId="7E044B58" w14:textId="77777777" w:rsidR="00EC0224" w:rsidRPr="00DD2CAF" w:rsidRDefault="00EC0224" w:rsidP="00EC0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Construção e avaliação de produtos educacionais</w:t>
            </w:r>
          </w:p>
          <w:p w14:paraId="05CB74A5" w14:textId="77777777" w:rsidR="00EC0224" w:rsidRPr="00DD2CAF" w:rsidRDefault="00EC0224" w:rsidP="00EC0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(Cristiane/Cleber)</w:t>
            </w:r>
          </w:p>
          <w:p w14:paraId="628DFE91" w14:textId="139AFE96" w:rsidR="002D0BCF" w:rsidRPr="00DD2CAF" w:rsidRDefault="00EC0224" w:rsidP="007A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7A26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30" w:type="pct"/>
          </w:tcPr>
          <w:p w14:paraId="538A8470" w14:textId="77777777" w:rsidR="00EC0224" w:rsidRPr="00DD2CAF" w:rsidRDefault="00EC0224" w:rsidP="00EC0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Construção e avaliação de produtos educacionais</w:t>
            </w:r>
          </w:p>
          <w:p w14:paraId="0407A644" w14:textId="77777777" w:rsidR="00EC0224" w:rsidRPr="00DD2CAF" w:rsidRDefault="00EC0224" w:rsidP="00EC0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(Cristiane/Cleber)</w:t>
            </w:r>
          </w:p>
          <w:p w14:paraId="7C6BDF62" w14:textId="02ED4DA2" w:rsidR="002D0BCF" w:rsidRPr="00DD2CAF" w:rsidRDefault="00EC0224" w:rsidP="007A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7A26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43" w:type="pct"/>
          </w:tcPr>
          <w:p w14:paraId="75BB2D6E" w14:textId="091BB42B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Tendências de Ensino-aprendizagem</w:t>
            </w:r>
          </w:p>
          <w:p w14:paraId="1538A406" w14:textId="77777777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(Marcos)</w:t>
            </w:r>
          </w:p>
          <w:p w14:paraId="5165A338" w14:textId="711E4435" w:rsidR="002D0BCF" w:rsidRPr="00DD2CAF" w:rsidRDefault="002D0BCF" w:rsidP="00E559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E559A9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08" w:type="pct"/>
          </w:tcPr>
          <w:p w14:paraId="6AB7FB43" w14:textId="77777777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Tendências de Ensino-aprendizagem</w:t>
            </w:r>
          </w:p>
          <w:p w14:paraId="2F2F2ADC" w14:textId="77777777" w:rsidR="002D0BCF" w:rsidRPr="00DD2CAF" w:rsidRDefault="002D0BCF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(Marcos)</w:t>
            </w:r>
          </w:p>
          <w:p w14:paraId="4333757C" w14:textId="72D906DA" w:rsidR="002D0BCF" w:rsidRPr="00DD2CAF" w:rsidRDefault="002D0BCF" w:rsidP="00E559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Sala 4</w:t>
            </w:r>
            <w:r w:rsidR="00E559A9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85" w:type="pct"/>
          </w:tcPr>
          <w:p w14:paraId="67B79FC8" w14:textId="77777777" w:rsidR="002D0BCF" w:rsidRPr="00DD2CAF" w:rsidRDefault="00445039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Educação Inclusiva, Diversidade e Cidadania</w:t>
            </w:r>
          </w:p>
          <w:p w14:paraId="0D40100C" w14:textId="77777777" w:rsidR="00445039" w:rsidRPr="008D6421" w:rsidRDefault="00445039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 xml:space="preserve">(Ricardo </w:t>
            </w:r>
            <w:r w:rsidRPr="008D6421">
              <w:rPr>
                <w:rFonts w:ascii="Times New Roman" w:hAnsi="Times New Roman" w:cs="Times New Roman"/>
                <w:sz w:val="18"/>
                <w:szCs w:val="18"/>
              </w:rPr>
              <w:t>Diogenes/Daniel)</w:t>
            </w:r>
          </w:p>
          <w:p w14:paraId="282EDD3B" w14:textId="666C56EF" w:rsidR="00445039" w:rsidRPr="00DD2CAF" w:rsidRDefault="00C63B1D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Sala 48</w:t>
            </w:r>
          </w:p>
        </w:tc>
        <w:tc>
          <w:tcPr>
            <w:tcW w:w="494" w:type="pct"/>
          </w:tcPr>
          <w:p w14:paraId="21010491" w14:textId="77777777" w:rsidR="00445039" w:rsidRPr="00DD2CAF" w:rsidRDefault="00445039" w:rsidP="0044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Educação Inclusiva, Diversidade e Cidadania</w:t>
            </w:r>
          </w:p>
          <w:p w14:paraId="3F18E0CE" w14:textId="77777777" w:rsidR="00445039" w:rsidRPr="00DD2CAF" w:rsidRDefault="00445039" w:rsidP="0044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(Ricardo Diogenes/Daniel)</w:t>
            </w:r>
          </w:p>
          <w:p w14:paraId="28E9E957" w14:textId="21513679" w:rsidR="002D0BCF" w:rsidRPr="00DD2CAF" w:rsidRDefault="00C63B1D" w:rsidP="0044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Sala 48</w:t>
            </w:r>
          </w:p>
        </w:tc>
        <w:tc>
          <w:tcPr>
            <w:tcW w:w="534" w:type="pct"/>
          </w:tcPr>
          <w:p w14:paraId="57C3C500" w14:textId="77777777" w:rsidR="002D0BCF" w:rsidRPr="00DD2CAF" w:rsidRDefault="00512144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Temas Interdisciplinares em Ensino</w:t>
            </w:r>
          </w:p>
          <w:p w14:paraId="2C007B0B" w14:textId="77777777" w:rsidR="00512144" w:rsidRPr="00DD2CAF" w:rsidRDefault="00512144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(Aline/Christina)</w:t>
            </w:r>
          </w:p>
          <w:p w14:paraId="642717E0" w14:textId="629ACF75" w:rsidR="00512144" w:rsidRPr="00DD2CAF" w:rsidRDefault="00081FAC" w:rsidP="00512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Sala 1 – Prédio  da </w:t>
            </w:r>
            <w:r w:rsidR="00512144"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Química</w:t>
            </w:r>
          </w:p>
          <w:p w14:paraId="30A97E55" w14:textId="16CD7C52" w:rsidR="00512144" w:rsidRPr="00DD2CAF" w:rsidRDefault="00512144" w:rsidP="002D0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14:paraId="0E702FA6" w14:textId="77777777" w:rsidR="00512144" w:rsidRPr="00DD2CAF" w:rsidRDefault="00512144" w:rsidP="00512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Temas Interdisciplinares em Ensino</w:t>
            </w:r>
          </w:p>
          <w:p w14:paraId="00E0AC2E" w14:textId="77777777" w:rsidR="00512144" w:rsidRPr="00DD2CAF" w:rsidRDefault="00512144" w:rsidP="00512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CAF">
              <w:rPr>
                <w:rFonts w:ascii="Times New Roman" w:hAnsi="Times New Roman" w:cs="Times New Roman"/>
                <w:sz w:val="18"/>
                <w:szCs w:val="18"/>
              </w:rPr>
              <w:t>(Aline/Christina)</w:t>
            </w:r>
          </w:p>
          <w:p w14:paraId="219E8528" w14:textId="77777777" w:rsidR="00081FAC" w:rsidRPr="00DD2CAF" w:rsidRDefault="00081FAC" w:rsidP="00081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Sala 1 – Prédio  da </w:t>
            </w:r>
            <w:r w:rsidRPr="00DD2C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Química</w:t>
            </w:r>
          </w:p>
          <w:p w14:paraId="7160408B" w14:textId="5DD002D7" w:rsidR="002D0BCF" w:rsidRPr="00DD2CAF" w:rsidRDefault="002D0BCF" w:rsidP="00512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B577CE" w14:textId="6CB9F4D6" w:rsidR="00D2232D" w:rsidRPr="00561CE4" w:rsidRDefault="002A7EBE" w:rsidP="004E30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1CE4">
        <w:rPr>
          <w:rFonts w:ascii="Times New Roman" w:hAnsi="Times New Roman" w:cs="Times New Roman"/>
          <w:sz w:val="18"/>
          <w:szCs w:val="18"/>
        </w:rPr>
        <w:t>Localização de salas:</w:t>
      </w:r>
    </w:p>
    <w:p w14:paraId="4BA598D6" w14:textId="66DEF040" w:rsidR="002A7EBE" w:rsidRPr="00561CE4" w:rsidRDefault="002A7EBE" w:rsidP="002A7EB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61CE4">
        <w:rPr>
          <w:rFonts w:ascii="Times New Roman" w:hAnsi="Times New Roman" w:cs="Times New Roman"/>
          <w:sz w:val="18"/>
          <w:szCs w:val="18"/>
        </w:rPr>
        <w:t>Sala</w:t>
      </w:r>
      <w:r w:rsidR="00561CE4">
        <w:rPr>
          <w:rFonts w:ascii="Times New Roman" w:hAnsi="Times New Roman" w:cs="Times New Roman"/>
          <w:sz w:val="18"/>
          <w:szCs w:val="18"/>
        </w:rPr>
        <w:t>s 42 e 44</w:t>
      </w:r>
      <w:r w:rsidRPr="00561CE4">
        <w:rPr>
          <w:rFonts w:ascii="Times New Roman" w:hAnsi="Times New Roman" w:cs="Times New Roman"/>
          <w:sz w:val="18"/>
          <w:szCs w:val="18"/>
        </w:rPr>
        <w:t>: ao lado da Secretaria da Pós-Graduação, no bloco de aulas da Med. Veterinária</w:t>
      </w:r>
    </w:p>
    <w:p w14:paraId="58179051" w14:textId="762ADC26" w:rsidR="002A7EBE" w:rsidRDefault="002A7EBE" w:rsidP="002A7EB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61CE4">
        <w:rPr>
          <w:rFonts w:ascii="Times New Roman" w:hAnsi="Times New Roman" w:cs="Times New Roman"/>
          <w:sz w:val="18"/>
          <w:szCs w:val="18"/>
        </w:rPr>
        <w:t>Sala 48: Prédio Benedito Vaz (</w:t>
      </w:r>
      <w:r w:rsidR="0009532D">
        <w:rPr>
          <w:rFonts w:ascii="Times New Roman" w:hAnsi="Times New Roman" w:cs="Times New Roman"/>
          <w:sz w:val="18"/>
          <w:szCs w:val="18"/>
        </w:rPr>
        <w:t>em frente</w:t>
      </w:r>
      <w:r w:rsidRPr="00561CE4">
        <w:rPr>
          <w:rFonts w:ascii="Times New Roman" w:hAnsi="Times New Roman" w:cs="Times New Roman"/>
          <w:sz w:val="18"/>
          <w:szCs w:val="18"/>
        </w:rPr>
        <w:t xml:space="preserve"> ao bloco de aulas da Agronomia e Eng. Agrícola)</w:t>
      </w:r>
    </w:p>
    <w:p w14:paraId="654C89ED" w14:textId="6F90DA21" w:rsidR="008D6421" w:rsidRPr="008D6421" w:rsidRDefault="007A065C" w:rsidP="008D6421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Sala</w:t>
      </w:r>
      <w:r w:rsidR="008D6421">
        <w:rPr>
          <w:rFonts w:ascii="Times New Roman" w:hAnsi="Times New Roman" w:cs="Times New Roman"/>
          <w:sz w:val="18"/>
          <w:szCs w:val="18"/>
        </w:rPr>
        <w:t xml:space="preserve"> ENEB: </w:t>
      </w:r>
      <w:r w:rsidR="008D6421" w:rsidRPr="00561CE4">
        <w:rPr>
          <w:rFonts w:ascii="Times New Roman" w:hAnsi="Times New Roman" w:cs="Times New Roman"/>
          <w:sz w:val="18"/>
          <w:szCs w:val="18"/>
        </w:rPr>
        <w:t>Prédio Benedito Vaz (</w:t>
      </w:r>
      <w:r w:rsidR="008D6421">
        <w:rPr>
          <w:rFonts w:ascii="Times New Roman" w:hAnsi="Times New Roman" w:cs="Times New Roman"/>
          <w:sz w:val="18"/>
          <w:szCs w:val="18"/>
        </w:rPr>
        <w:t>em frente</w:t>
      </w:r>
      <w:r w:rsidR="008D6421" w:rsidRPr="00561CE4">
        <w:rPr>
          <w:rFonts w:ascii="Times New Roman" w:hAnsi="Times New Roman" w:cs="Times New Roman"/>
          <w:sz w:val="18"/>
          <w:szCs w:val="18"/>
        </w:rPr>
        <w:t xml:space="preserve"> ao bloco de aulas da Agronomia e Eng. Agrícola)</w:t>
      </w:r>
    </w:p>
    <w:p w14:paraId="7A4AF918" w14:textId="2DD5E7B4" w:rsidR="002A7EBE" w:rsidRPr="00D41BA4" w:rsidRDefault="002A7EBE" w:rsidP="004E304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A7EBE" w:rsidRPr="00D41BA4" w:rsidSect="00BD75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28"/>
    <w:multiLevelType w:val="hybridMultilevel"/>
    <w:tmpl w:val="808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53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0067D"/>
    <w:rsid w:val="000264D1"/>
    <w:rsid w:val="000403B3"/>
    <w:rsid w:val="000514C0"/>
    <w:rsid w:val="00061E4D"/>
    <w:rsid w:val="00081FAC"/>
    <w:rsid w:val="0009532D"/>
    <w:rsid w:val="000A5E7D"/>
    <w:rsid w:val="000A685A"/>
    <w:rsid w:val="000B1021"/>
    <w:rsid w:val="000E6EFD"/>
    <w:rsid w:val="00100386"/>
    <w:rsid w:val="0010056E"/>
    <w:rsid w:val="00103EC0"/>
    <w:rsid w:val="00127D2D"/>
    <w:rsid w:val="00150096"/>
    <w:rsid w:val="001770E2"/>
    <w:rsid w:val="00246522"/>
    <w:rsid w:val="0025364A"/>
    <w:rsid w:val="002A7EBE"/>
    <w:rsid w:val="002D0BCF"/>
    <w:rsid w:val="0032322B"/>
    <w:rsid w:val="003268BF"/>
    <w:rsid w:val="00345722"/>
    <w:rsid w:val="00360BA4"/>
    <w:rsid w:val="003706B0"/>
    <w:rsid w:val="00374608"/>
    <w:rsid w:val="00374C5C"/>
    <w:rsid w:val="0039503B"/>
    <w:rsid w:val="003A46E3"/>
    <w:rsid w:val="003D40B6"/>
    <w:rsid w:val="003E2000"/>
    <w:rsid w:val="00445039"/>
    <w:rsid w:val="004459B5"/>
    <w:rsid w:val="004730BF"/>
    <w:rsid w:val="004867E6"/>
    <w:rsid w:val="00496EDC"/>
    <w:rsid w:val="004B116E"/>
    <w:rsid w:val="004D1825"/>
    <w:rsid w:val="004E3047"/>
    <w:rsid w:val="004F317B"/>
    <w:rsid w:val="00512144"/>
    <w:rsid w:val="00532544"/>
    <w:rsid w:val="00536159"/>
    <w:rsid w:val="005523A0"/>
    <w:rsid w:val="00555C41"/>
    <w:rsid w:val="00561CE4"/>
    <w:rsid w:val="0057290B"/>
    <w:rsid w:val="005730E9"/>
    <w:rsid w:val="00590CFA"/>
    <w:rsid w:val="005C3AB6"/>
    <w:rsid w:val="005D1E30"/>
    <w:rsid w:val="00601CCA"/>
    <w:rsid w:val="0061572B"/>
    <w:rsid w:val="00641F6E"/>
    <w:rsid w:val="00662592"/>
    <w:rsid w:val="00666F11"/>
    <w:rsid w:val="006D4AE8"/>
    <w:rsid w:val="006D785F"/>
    <w:rsid w:val="006E638D"/>
    <w:rsid w:val="006F028F"/>
    <w:rsid w:val="00704E42"/>
    <w:rsid w:val="007337F7"/>
    <w:rsid w:val="0075453D"/>
    <w:rsid w:val="00755F45"/>
    <w:rsid w:val="00757176"/>
    <w:rsid w:val="00760579"/>
    <w:rsid w:val="007A065C"/>
    <w:rsid w:val="007A269C"/>
    <w:rsid w:val="007D63CF"/>
    <w:rsid w:val="007F63C1"/>
    <w:rsid w:val="007F76E1"/>
    <w:rsid w:val="00820D69"/>
    <w:rsid w:val="00837B99"/>
    <w:rsid w:val="00845E8D"/>
    <w:rsid w:val="00867AE2"/>
    <w:rsid w:val="008C6FD0"/>
    <w:rsid w:val="008D6421"/>
    <w:rsid w:val="00920175"/>
    <w:rsid w:val="009350E2"/>
    <w:rsid w:val="00951E3F"/>
    <w:rsid w:val="00967564"/>
    <w:rsid w:val="00967A87"/>
    <w:rsid w:val="009D2E9C"/>
    <w:rsid w:val="009E4F19"/>
    <w:rsid w:val="00A13914"/>
    <w:rsid w:val="00A812A7"/>
    <w:rsid w:val="00B26823"/>
    <w:rsid w:val="00B51327"/>
    <w:rsid w:val="00B54A73"/>
    <w:rsid w:val="00B5751F"/>
    <w:rsid w:val="00B71798"/>
    <w:rsid w:val="00BA77DD"/>
    <w:rsid w:val="00BC32AC"/>
    <w:rsid w:val="00BD75B0"/>
    <w:rsid w:val="00BD7A39"/>
    <w:rsid w:val="00C35631"/>
    <w:rsid w:val="00C44FDB"/>
    <w:rsid w:val="00C452F0"/>
    <w:rsid w:val="00C63B1D"/>
    <w:rsid w:val="00C72907"/>
    <w:rsid w:val="00CA5B70"/>
    <w:rsid w:val="00CB7EC5"/>
    <w:rsid w:val="00CC1322"/>
    <w:rsid w:val="00CD0038"/>
    <w:rsid w:val="00CD67E9"/>
    <w:rsid w:val="00D13668"/>
    <w:rsid w:val="00D2232D"/>
    <w:rsid w:val="00D41BA4"/>
    <w:rsid w:val="00DB1D1E"/>
    <w:rsid w:val="00DD2CAF"/>
    <w:rsid w:val="00E05C32"/>
    <w:rsid w:val="00E074EC"/>
    <w:rsid w:val="00E15CE8"/>
    <w:rsid w:val="00E1789F"/>
    <w:rsid w:val="00E2080A"/>
    <w:rsid w:val="00E559A9"/>
    <w:rsid w:val="00E64671"/>
    <w:rsid w:val="00E76747"/>
    <w:rsid w:val="00E77E26"/>
    <w:rsid w:val="00EC0224"/>
    <w:rsid w:val="00ED3507"/>
    <w:rsid w:val="00F232A1"/>
    <w:rsid w:val="00F6229A"/>
    <w:rsid w:val="00F71901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A619"/>
  <w15:docId w15:val="{2C4D8CC1-8537-4E54-A4D3-687AE92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da Silva</dc:creator>
  <cp:keywords/>
  <dc:description/>
  <cp:lastModifiedBy>Débora Astoni Moreira</cp:lastModifiedBy>
  <cp:revision>2</cp:revision>
  <dcterms:created xsi:type="dcterms:W3CDTF">2024-04-01T21:50:00Z</dcterms:created>
  <dcterms:modified xsi:type="dcterms:W3CDTF">2024-04-01T21:50:00Z</dcterms:modified>
</cp:coreProperties>
</file>